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A7F96C6" w:rsidR="005432D5" w:rsidRDefault="00E91294" w:rsidP="00E91294">
      <w:r w:rsidRPr="00E91294">
        <w:t>https://dati.anticorruzione.it/superset/dashboard/dettaglio_cig/?UUID=b63c0b3c-e023-4cc3-a416-c532694e52f9&amp;cig=B5D8369EBF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874AA"/>
    <w:rsid w:val="00AD2877"/>
    <w:rsid w:val="00AF73AF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6AAC"/>
    <w:rsid w:val="00D67A39"/>
    <w:rsid w:val="00D82B84"/>
    <w:rsid w:val="00D84D26"/>
    <w:rsid w:val="00D877D2"/>
    <w:rsid w:val="00D90F1E"/>
    <w:rsid w:val="00D97A8E"/>
    <w:rsid w:val="00DA3D83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826</cp:revision>
  <cp:lastPrinted>2024-03-23T06:59:00Z</cp:lastPrinted>
  <dcterms:created xsi:type="dcterms:W3CDTF">2024-04-19T14:16:00Z</dcterms:created>
  <dcterms:modified xsi:type="dcterms:W3CDTF">2025-09-08T09:08:00Z</dcterms:modified>
</cp:coreProperties>
</file>